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 w:cs="맑은 고딕" w:hint="eastAsia"/>
          <w:b/>
          <w:color w:val="06223F"/>
          <w:sz w:val="32"/>
        </w:rPr>
        <w:t>🧩 말씀 조각 점프 — 게임 만들기 프롬프트</w:t>
      </w:r>
    </w:p>
    <w:p>
      <w:pPr>
        <w:spacing w:after="160"/>
      </w:pPr>
      <w:r>
        <w:rPr>
          <w:rFonts w:ascii="맑은 고딕" w:hAnsi="맑은 고딕" w:eastAsia="맑은 고딕" w:cs="맑은 고딕" w:hint="eastAsia"/>
          <w:b/>
        </w:rPr>
        <w:t xml:space="preserve">쓰는 법: </w:t>
      </w:r>
      <w:r>
        <w:rPr>
          <w:rFonts w:ascii="맑은 고딕" w:hAnsi="맑은 고딕" w:eastAsia="맑은 고딕" w:cs="맑은 고딕" w:hint="eastAsia"/>
        </w:rPr>
        <w:t xml:space="preserve">노란색으로 칠한 부분만 우리 교회에 맞게 고치세요. 나머지(게임 형식)는 그대로 두고, 전체를 복사해 AI(Claude, ChatGPT, Gemini)에 붙여 넣으면 됩니다.  </w:t>
      </w:r>
      <w:r>
        <w:rPr>
          <w:rFonts w:ascii="맑은 고딕" w:hAnsi="맑은 고딕" w:eastAsia="맑은 고딕" w:cs="맑은 고딕" w:hint="eastAsia"/>
          <w:highlight w:val="yellow"/>
        </w:rPr>
        <w:t>예: 전주홍산교회</w:t>
      </w:r>
    </w:p>
    <w:p>
      <w:pPr>
        <w:spacing w:after="200"/>
      </w:pPr>
      <w:r>
        <w:rPr>
          <w:rFonts w:ascii="맑은 고딕" w:hAnsi="맑은 고딕" w:eastAsia="맑은 고딕" w:cs="맑은 고딕" w:hint="eastAsia"/>
          <w:color w:val="666666"/>
          <w:sz w:val="17"/>
        </w:rPr>
        <w:t>출처: 소나무 이야기 창고 · jincheol.co.kr/play/ (교회와 사역 현장에서 자유롭게 쓰셔도 됩니다)</w:t>
      </w:r>
    </w:p>
    <w:p>
      <w:r>
        <w:rPr>
          <w:rFonts w:ascii="맑은 고딕" w:hAnsi="맑은 고딕" w:eastAsia="맑은 고딕" w:cs="맑은 고딕" w:hint="eastAsia"/>
        </w:rPr>
        <w:t>당신은 어린이 교회교육용 웹게임을 만드는 숙련된 개발자입니다.</w:t>
      </w:r>
    </w:p>
    <w:p>
      <w:r>
        <w:rPr>
          <w:rFonts w:ascii="맑은 고딕" w:hAnsi="맑은 고딕" w:eastAsia="맑은 고딕" w:cs="맑은 고딕" w:hint="eastAsia"/>
        </w:rPr>
        <w:t>아래 조건대로, 휴대폰·태블릿·PC 브라우저에서 바로 열리는 게임을 HTML 파일 하나(index.html)로 만들어 주세요.</w:t>
      </w:r>
    </w:p>
    <w:p>
      <w:r>
        <w:rPr>
          <w:rFonts w:ascii="맑은 고딕" w:hAnsi="맑은 고딕" w:eastAsia="맑은 고딕" w:cs="맑은 고딕" w:hint="eastAsia"/>
        </w:rPr>
        <w:t>외부 라이브러리 없이 HTML·CSS·JavaScript만 쓰고, 고치기 쉽도록 코드에 한글 주석을 달아 주세요.</w:t>
      </w:r>
    </w:p>
    <w:p>
      <w:r>
        <w:rPr>
          <w:rFonts w:ascii="맑은 고딕" w:hAnsi="맑은 고딕" w:eastAsia="맑은 고딕" w:cs="맑은 고딕" w:hint="eastAsia"/>
        </w:rPr>
        <w:t>게임 내용(인물·문제·말씀)은 코드 맨 위의 설정값 한곳에 모아서, 나중에 그 부분만 고치면 되게 만들어 주세요.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기본 정보</w:t>
      </w:r>
    </w:p>
    <w:p>
      <w:r>
        <w:rPr>
          <w:rFonts w:ascii="맑은 고딕" w:hAnsi="맑은 고딕" w:eastAsia="맑은 고딕" w:cs="맑은 고딕" w:hint="eastAsia"/>
        </w:rPr>
        <w:t xml:space="preserve">- 교회 이름: </w:t>
      </w:r>
      <w:r>
        <w:rPr>
          <w:rFonts w:ascii="맑은 고딕" w:hAnsi="맑은 고딕" w:eastAsia="맑은 고딕" w:cs="맑은 고딕" w:hint="eastAsia"/>
          <w:highlight w:val="yellow"/>
        </w:rPr>
        <w:t>전주홍산교회</w:t>
      </w:r>
    </w:p>
    <w:p>
      <w:r>
        <w:rPr>
          <w:rFonts w:ascii="맑은 고딕" w:hAnsi="맑은 고딕" w:eastAsia="맑은 고딕" w:cs="맑은 고딕" w:hint="eastAsia"/>
        </w:rPr>
        <w:t xml:space="preserve">- 게임 이름: </w:t>
      </w:r>
      <w:r>
        <w:rPr>
          <w:rFonts w:ascii="맑은 고딕" w:hAnsi="맑은 고딕" w:eastAsia="맑은 고딕" w:cs="맑은 고딕" w:hint="eastAsia"/>
          <w:highlight w:val="yellow"/>
        </w:rPr>
        <w:t>홍산 어린이 말씀 조각 점프!</w:t>
      </w:r>
    </w:p>
    <w:p>
      <w:r>
        <w:rPr>
          <w:rFonts w:ascii="맑은 고딕" w:hAnsi="맑은 고딕" w:eastAsia="맑은 고딕" w:cs="맑은 고딕" w:hint="eastAsia"/>
        </w:rPr>
        <w:t xml:space="preserve">- 부제: </w:t>
      </w:r>
      <w:r>
        <w:rPr>
          <w:rFonts w:ascii="맑은 고딕" w:hAnsi="맑은 고딕" w:eastAsia="맑은 고딕" w:cs="맑은 고딕" w:hint="eastAsia"/>
          <w:highlight w:val="yellow"/>
        </w:rPr>
        <w:t>30말씀 확장판 · 교사용 점수판</w:t>
      </w:r>
    </w:p>
    <w:p>
      <w:r>
        <w:rPr>
          <w:rFonts w:ascii="맑은 고딕" w:hAnsi="맑은 고딕" w:eastAsia="맑은 고딕" w:cs="맑은 고딕" w:hint="eastAsia"/>
        </w:rPr>
        <w:t>- 소개 문구: "</w:t>
      </w:r>
      <w:r>
        <w:rPr>
          <w:rFonts w:ascii="맑은 고딕" w:hAnsi="맑은 고딕" w:eastAsia="맑은 고딕" w:cs="맑은 고딕" w:hint="eastAsia"/>
          <w:highlight w:val="yellow"/>
        </w:rPr>
        <w:t>움직이고 깜빡이는 말씀 조각을 빠르게 찾아 맞히고, 완성한 말씀을 소리 내어 읽어 보세요.</w:t>
      </w:r>
      <w:r>
        <w:rPr>
          <w:rFonts w:ascii="맑은 고딕" w:hAnsi="맑은 고딕" w:eastAsia="맑은 고딕" w:cs="맑은 고딕" w:hint="eastAsia"/>
        </w:rPr>
        <w:t>"</w:t>
      </w:r>
    </w:p>
    <w:p>
      <w:r>
        <w:rPr>
          <w:rFonts w:ascii="맑은 고딕" w:hAnsi="맑은 고딕" w:eastAsia="맑은 고딕" w:cs="맑은 고딕" w:hint="eastAsia"/>
        </w:rPr>
        <w:t xml:space="preserve">- 대상: </w:t>
      </w:r>
      <w:r>
        <w:rPr>
          <w:rFonts w:ascii="맑은 고딕" w:hAnsi="맑은 고딕" w:eastAsia="맑은 고딕" w:cs="맑은 고딕" w:hint="eastAsia"/>
          <w:highlight w:val="yellow"/>
        </w:rPr>
        <w:t>초등부 1~6학년</w:t>
      </w:r>
    </w:p>
    <w:p>
      <w:r>
        <w:rPr>
          <w:rFonts w:ascii="맑은 고딕" w:hAnsi="맑은 고딕" w:eastAsia="맑은 고딕" w:cs="맑은 고딕" w:hint="eastAsia"/>
        </w:rPr>
        <w:t xml:space="preserve">- 성경 번역: </w:t>
      </w:r>
      <w:r>
        <w:rPr>
          <w:rFonts w:ascii="맑은 고딕" w:hAnsi="맑은 고딕" w:eastAsia="맑은 고딕" w:cs="맑은 고딕" w:hint="eastAsia"/>
          <w:highlight w:val="yellow"/>
        </w:rPr>
        <w:t>개역개정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게임 방식 (이 형식은 그대로 지켜 주세요)</w:t>
      </w:r>
    </w:p>
    <w:p>
      <w:r>
        <w:rPr>
          <w:rFonts w:ascii="맑은 고딕" w:hAnsi="맑은 고딕" w:eastAsia="맑은 고딕" w:cs="맑은 고딕" w:hint="eastAsia"/>
        </w:rPr>
        <w:t>- 시작 화면: 개인전/단체전 선택, 학년 선택(1–2학년, 3학년, 4학년, 5학년, 6학년), 이름(단체전은 팀 이름) 입력칸, '🚀 시작하기', '📋 교사용 점수판'.</w:t>
      </w:r>
    </w:p>
    <w:p>
      <w:r>
        <w:rPr>
          <w:rFonts w:ascii="맑은 고딕" w:hAnsi="맑은 고딕" w:eastAsia="맑은 고딕" w:cs="맑은 고딕" w:hint="eastAsia"/>
        </w:rPr>
        <w:t xml:space="preserve">  시작 화면에 '화면 구성·점수 규칙·주의·힌트·모드와 레벨' 다섯 개 설명 상자를 넣어 주세요.</w:t>
      </w:r>
    </w:p>
    <w:p>
      <w:r>
        <w:rPr>
          <w:rFonts w:ascii="맑은 고딕" w:hAnsi="맑은 고딕" w:eastAsia="맑은 고딕" w:cs="맑은 고딕" w:hint="eastAsia"/>
        </w:rPr>
        <w:t>- 게임은 레벨 1~5 다섯 단계이고, 단계마다 그 학년 말씀 6개 중 하나를 맞힙니다(순서는 무작위, 같은 말씀 반복 없음).</w:t>
      </w:r>
    </w:p>
    <w:p>
      <w:r>
        <w:rPr>
          <w:rFonts w:ascii="맑은 고딕" w:hAnsi="맑은 고딕" w:eastAsia="맑은 고딕" w:cs="맑은 고딕" w:hint="eastAsia"/>
        </w:rPr>
        <w:t>- 큰 게임 화면의 가운데는 비워 두고, 가장자리 20곳에 말씀 조각 버튼이 크게 떠 있으면서 둥실둥실 움직이고 깜빡입니다.</w:t>
      </w:r>
    </w:p>
    <w:p>
      <w:r>
        <w:rPr>
          <w:rFonts w:ascii="맑은 고딕" w:hAnsi="맑은 고딕" w:eastAsia="맑은 고딕" w:cs="맑은 고딕" w:hint="eastAsia"/>
        </w:rPr>
        <w:t>- 조각에는 정답 말씀의 조각 + 다른 말씀 2개에서 가져온 조각 + 학년별 '헷갈리게 하는 단어'가 섞여 있습니다.</w:t>
      </w:r>
    </w:p>
    <w:p>
      <w:r>
        <w:rPr>
          <w:rFonts w:ascii="맑은 고딕" w:hAnsi="맑은 고딕" w:eastAsia="맑은 고딕" w:cs="맑은 고딕" w:hint="eastAsia"/>
        </w:rPr>
        <w:t xml:space="preserve">  헷갈리게 하는 단어 수: 1–2학년 0개, 3학년 1개, 4학년 2개, 5·6학년 3개.</w:t>
      </w:r>
    </w:p>
    <w:p>
      <w:r>
        <w:rPr>
          <w:rFonts w:ascii="맑은 고딕" w:hAnsi="맑은 고딕" w:eastAsia="맑은 고딕" w:cs="맑은 고딕" w:hint="eastAsia"/>
        </w:rPr>
        <w:t>- 화면 아래에 '완성할 말씀' 빈칸이 조각 수만큼 있고, 정답 조각을 순서대로 눌러야 빈칸에 들어갑니다. 틀린 조각은 들어가지 않고 흔들리며 "삑" 소리가 납니다.</w:t>
      </w:r>
    </w:p>
    <w:p>
      <w:r>
        <w:rPr>
          <w:rFonts w:ascii="맑은 고딕" w:hAnsi="맑은 고딕" w:eastAsia="맑은 고딕" w:cs="맑은 고딕" w:hint="eastAsia"/>
        </w:rPr>
        <w:t>- 한 문제 제한 시간은 20초이고, 남은 시간을 0.1초 단위로 보여 줍니다. 5초 남으면 경고음.</w:t>
      </w:r>
    </w:p>
    <w:p>
      <w:r>
        <w:rPr>
          <w:rFonts w:ascii="맑은 고딕" w:hAnsi="맑은 고딕" w:eastAsia="맑은 고딕" w:cs="맑은 고딕" w:hint="eastAsia"/>
        </w:rPr>
        <w:t>- 점수: 10초 안에 완성 10점, 11~15초 5점, 16~20초 3점, 20초가 넘으면 실패(0점).</w:t>
      </w:r>
    </w:p>
    <w:p>
      <w:r>
        <w:rPr>
          <w:rFonts w:ascii="맑은 고딕" w:hAnsi="맑은 고딕" w:eastAsia="맑은 고딕" w:cs="맑은 고딕" w:hint="eastAsia"/>
        </w:rPr>
        <w:t>- 완성하면 말씀 전체와 장절을 보여 주고 "소리 내어 읽어 보세요" 안내 → '읽었어요 / 다음으로' 버튼을 눌러야 다음 단계로 갑니다.</w:t>
      </w:r>
    </w:p>
    <w:p>
      <w:r>
        <w:rPr>
          <w:rFonts w:ascii="맑은 고딕" w:hAnsi="맑은 고딕" w:eastAsia="맑은 고딕" w:cs="맑은 고딕" w:hint="eastAsia"/>
        </w:rPr>
        <w:t xml:space="preserve">- 단계를 마칠 때마다 칭찬 문구를 돌아가며 보여 주고 읽어 줍니다: </w:t>
      </w:r>
      <w:r>
        <w:rPr>
          <w:rFonts w:ascii="맑은 고딕" w:hAnsi="맑은 고딕" w:eastAsia="맑은 고딕" w:cs="맑은 고딕" w:hint="eastAsia"/>
          <w:highlight w:val="yellow"/>
        </w:rPr>
        <w:t>정말 잘했어요! / 대단해요! / 참 잘했어요!</w:t>
      </w:r>
    </w:p>
    <w:p>
      <w:r>
        <w:rPr>
          <w:rFonts w:ascii="맑은 고딕" w:hAnsi="맑은 고딕" w:eastAsia="맑은 고딕" w:cs="맑은 고딕" w:hint="eastAsia"/>
        </w:rPr>
        <w:t>- 버튼: 🔀 다시 섞기, ↩️ 비우기, 💡 힌트(누르면 "이 말씀은 ○○ ○:○ 말씀입니다"처럼 장절을 보여 주고 읽어 줌), ♫ 음악 ON/OFF.</w:t>
      </w:r>
    </w:p>
    <w:p>
      <w:r>
        <w:rPr>
          <w:rFonts w:ascii="맑은 고딕" w:hAnsi="맑은 고딕" w:eastAsia="맑은 고딕" w:cs="맑은 고딕" w:hint="eastAsia"/>
        </w:rPr>
        <w:t>- 위쪽 상태줄: 참가자/팀, 모드, 학년, 단계(1/5), 남은 시간, 이번 점수, 총점, 완성 수.</w:t>
      </w:r>
    </w:p>
    <w:p>
      <w:r>
        <w:rPr>
          <w:rFonts w:ascii="맑은 고딕" w:hAnsi="맑은 고딕" w:eastAsia="맑은 고딕" w:cs="맑은 고딕" w:hint="eastAsia"/>
        </w:rPr>
        <w:t>- 단계마다 배경 그림이 바뀝니다: assets/bg1.webp ~ bg5.webp(파일이 없으면 단계마다 다른 그라데이션). 모험가 캐릭터 그림: assets/hero.webp.</w:t>
      </w:r>
    </w:p>
    <w:p>
      <w:r>
        <w:rPr>
          <w:rFonts w:ascii="맑은 고딕" w:hAnsi="맑은 고딕" w:eastAsia="맑은 고딕" w:cs="맑은 고딕" w:hint="eastAsia"/>
        </w:rPr>
        <w:t>- 1단계 화면 제목 예: "</w:t>
      </w:r>
      <w:r>
        <w:rPr>
          <w:rFonts w:ascii="맑은 고딕" w:hAnsi="맑은 고딕" w:eastAsia="맑은 고딕" w:cs="맑은 고딕" w:hint="eastAsia"/>
          <w:highlight w:val="yellow"/>
        </w:rPr>
        <w:t>1단계 · 무지개 계곡</w:t>
      </w:r>
      <w:r>
        <w:rPr>
          <w:rFonts w:ascii="맑은 고딕" w:hAnsi="맑은 고딕" w:eastAsia="맑은 고딕" w:cs="맑은 고딕" w:hint="eastAsia"/>
        </w:rPr>
        <w:t>" — 그 아래 "가운데는 비워 두고, 가장자리에 있는 말씀 조각을 찾아보세요!"</w:t>
      </w:r>
    </w:p>
    <w:p>
      <w:r>
        <w:rPr>
          <w:rFonts w:ascii="맑은 고딕" w:hAnsi="맑은 고딕" w:eastAsia="맑은 고딕" w:cs="맑은 고딕" w:hint="eastAsia"/>
        </w:rPr>
        <w:t>- 음성 안내는 브라우저 음성합성(ko-KR). 시작 때: "</w:t>
      </w:r>
      <w:r>
        <w:rPr>
          <w:rFonts w:ascii="맑은 고딕" w:hAnsi="맑은 고딕" w:eastAsia="맑은 고딕" w:cs="맑은 고딕" w:hint="eastAsia"/>
          <w:highlight w:val="yellow"/>
        </w:rPr>
        <w:t>안녕! 큰 화면 위에서 움직이는 말씀 조각을 보고 맞춰 보자!</w:t>
      </w:r>
      <w:r>
        <w:rPr>
          <w:rFonts w:ascii="맑은 고딕" w:hAnsi="맑은 고딕" w:eastAsia="맑은 고딕" w:cs="맑은 고딕" w:hint="eastAsia"/>
        </w:rPr>
        <w:t>"</w:t>
      </w:r>
    </w:p>
    <w:p>
      <w:r>
        <w:rPr>
          <w:rFonts w:ascii="맑은 고딕" w:hAnsi="맑은 고딕" w:eastAsia="맑은 고딕" w:cs="맑은 고딕" w:hint="eastAsia"/>
        </w:rPr>
        <w:t xml:space="preserve">- 배경음악: </w:t>
      </w:r>
      <w:r>
        <w:rPr>
          <w:rFonts w:ascii="맑은 고딕" w:hAnsi="맑은 고딕" w:eastAsia="맑은 고딕" w:cs="맑은 고딕" w:hint="eastAsia"/>
          <w:highlight w:val="yellow"/>
        </w:rPr>
        <w:t>assets/bgm.mp3</w:t>
      </w:r>
      <w:r>
        <w:rPr>
          <w:rFonts w:ascii="맑은 고딕" w:hAnsi="맑은 고딕" w:eastAsia="맑은 고딕" w:cs="맑은 고딕" w:hint="eastAsia"/>
        </w:rPr>
        <w:t xml:space="preserve"> (없으면 음악 없이 진행, 첫 터치 후 재생)</w:t>
      </w:r>
    </w:p>
    <w:p>
      <w:r>
        <w:rPr>
          <w:rFonts w:ascii="맑은 고딕" w:hAnsi="맑은 고딕" w:eastAsia="맑은 고딕" w:cs="맑은 고딕" w:hint="eastAsia"/>
        </w:rPr>
        <w:t>- 교사용 점수판: 이 기기에서 마친 기록(이름/팀, 모드, 학년, 총점, 완성 수, 시각)을 localStorage에 모아 표로 보여 주고, CSV 내려받기와 기록 지우기 버튼을 둡니다.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학년별 말씀 (말씀 / 장절 / 조각 나누기) — 학년마다 6구절, 모두 30구절</w:t>
      </w:r>
    </w:p>
    <w:p>
      <w:r>
        <w:rPr>
          <w:rFonts w:ascii="맑은 고딕" w:hAnsi="맑은 고딕" w:eastAsia="맑은 고딕" w:cs="맑은 고딕" w:hint="eastAsia"/>
        </w:rPr>
        <w:t>[1–2학년]</w:t>
      </w:r>
    </w:p>
    <w:p>
      <w:r>
        <w:rPr>
          <w:rFonts w:ascii="맑은 고딕" w:hAnsi="맑은 고딕" w:eastAsia="맑은 고딕" w:cs="맑은 고딕" w:hint="eastAsia"/>
          <w:highlight w:val="yellow"/>
        </w:rPr>
        <w:t>빛이 있으라 / 창세기 1:3 / 빛이 | 있으라</w:t>
      </w:r>
    </w:p>
    <w:p>
      <w:r>
        <w:rPr>
          <w:rFonts w:ascii="맑은 고딕" w:hAnsi="맑은 고딕" w:eastAsia="맑은 고딕" w:cs="맑은 고딕" w:hint="eastAsia"/>
          <w:highlight w:val="yellow"/>
        </w:rPr>
        <w:t>하나님은 사랑이시라 / 요한일서 4:8 / 하나님은 | 사랑이시라</w:t>
      </w:r>
    </w:p>
    <w:p>
      <w:r>
        <w:rPr>
          <w:rFonts w:ascii="맑은 고딕" w:hAnsi="맑은 고딕" w:eastAsia="맑은 고딕" w:cs="맑은 고딕" w:hint="eastAsia"/>
          <w:highlight w:val="yellow"/>
        </w:rPr>
        <w:t>항상 기뻐하라 / 데살로니가전서 5:16 / 항상 | 기뻐하라</w:t>
      </w:r>
    </w:p>
    <w:p>
      <w:r>
        <w:rPr>
          <w:rFonts w:ascii="맑은 고딕" w:hAnsi="맑은 고딕" w:eastAsia="맑은 고딕" w:cs="맑은 고딕" w:hint="eastAsia"/>
          <w:highlight w:val="yellow"/>
        </w:rPr>
        <w:t>쉬지 말고 기도하라 / 데살로니가전서 5:17 / 쉬지 말고 | 기도하라</w:t>
      </w:r>
    </w:p>
    <w:p>
      <w:r>
        <w:rPr>
          <w:rFonts w:ascii="맑은 고딕" w:hAnsi="맑은 고딕" w:eastAsia="맑은 고딕" w:cs="맑은 고딕" w:hint="eastAsia"/>
          <w:highlight w:val="yellow"/>
        </w:rPr>
        <w:t>범사에 감사하라 / 데살로니가전서 5:18 / 범사에 | 감사하라</w:t>
      </w:r>
    </w:p>
    <w:p>
      <w:r>
        <w:rPr>
          <w:rFonts w:ascii="맑은 고딕" w:hAnsi="맑은 고딕" w:eastAsia="맑은 고딕" w:cs="맑은 고딕" w:hint="eastAsia"/>
          <w:highlight w:val="yellow"/>
        </w:rPr>
        <w:t>서로 사랑하라 / 요한복음 13:34 / 서로 | 사랑하라</w:t>
      </w:r>
    </w:p>
    <w:p>
      <w:r>
        <w:rPr>
          <w:rFonts w:ascii="맑은 고딕" w:hAnsi="맑은 고딕" w:eastAsia="맑은 고딕" w:cs="맑은 고딕" w:hint="eastAsia"/>
        </w:rPr>
        <w:t>[3학년]</w:t>
      </w:r>
    </w:p>
    <w:p>
      <w:r>
        <w:rPr>
          <w:rFonts w:ascii="맑은 고딕" w:hAnsi="맑은 고딕" w:eastAsia="맑은 고딕" w:cs="맑은 고딕" w:hint="eastAsia"/>
          <w:highlight w:val="yellow"/>
        </w:rPr>
        <w:t>여호와는 나의 목자시니 / 시편 23:1 / 여호와는 | 나의 | 목자시니</w:t>
      </w:r>
    </w:p>
    <w:p>
      <w:r>
        <w:rPr>
          <w:rFonts w:ascii="맑은 고딕" w:hAnsi="맑은 고딕" w:eastAsia="맑은 고딕" w:cs="맑은 고딕" w:hint="eastAsia"/>
          <w:highlight w:val="yellow"/>
        </w:rPr>
        <w:t>하나님이 세상을 사랑하사 / 요한복음 3:16 / 하나님이 | 세상을 | 사랑하사</w:t>
      </w:r>
    </w:p>
    <w:p>
      <w:r>
        <w:rPr>
          <w:rFonts w:ascii="맑은 고딕" w:hAnsi="맑은 고딕" w:eastAsia="맑은 고딕" w:cs="맑은 고딕" w:hint="eastAsia"/>
          <w:highlight w:val="yellow"/>
        </w:rPr>
        <w:t>강하고 담대하라 / 여호수아 1:9 / 강하고 | 담대하라</w:t>
      </w:r>
    </w:p>
    <w:p>
      <w:r>
        <w:rPr>
          <w:rFonts w:ascii="맑은 고딕" w:hAnsi="맑은 고딕" w:eastAsia="맑은 고딕" w:cs="맑은 고딕" w:hint="eastAsia"/>
          <w:highlight w:val="yellow"/>
        </w:rPr>
        <w:t>너는 두려워하지 말라 / 이사야 41:10 / 너는 | 두려워하지 | 말라</w:t>
      </w:r>
    </w:p>
    <w:p>
      <w:r>
        <w:rPr>
          <w:rFonts w:ascii="맑은 고딕" w:hAnsi="맑은 고딕" w:eastAsia="맑은 고딕" w:cs="맑은 고딕" w:hint="eastAsia"/>
          <w:highlight w:val="yellow"/>
        </w:rPr>
        <w:t>주의 말씀은 내 발에 등이요 / 시편 119:105 / 주의 말씀은 | 내 발에 | 등이요</w:t>
      </w:r>
    </w:p>
    <w:p>
      <w:r>
        <w:rPr>
          <w:rFonts w:ascii="맑은 고딕" w:hAnsi="맑은 고딕" w:eastAsia="맑은 고딕" w:cs="맑은 고딕" w:hint="eastAsia"/>
          <w:highlight w:val="yellow"/>
        </w:rPr>
        <w:t>나는 세상의 빛이니 / 요한복음 8:12 / 나는 | 세상의 | 빛이니</w:t>
      </w:r>
    </w:p>
    <w:p>
      <w:r>
        <w:rPr>
          <w:rFonts w:ascii="맑은 고딕" w:hAnsi="맑은 고딕" w:eastAsia="맑은 고딕" w:cs="맑은 고딕" w:hint="eastAsia"/>
        </w:rPr>
        <w:t>[4학년]</w:t>
      </w:r>
    </w:p>
    <w:p>
      <w:r>
        <w:rPr>
          <w:rFonts w:ascii="맑은 고딕" w:hAnsi="맑은 고딕" w:eastAsia="맑은 고딕" w:cs="맑은 고딕" w:hint="eastAsia"/>
          <w:highlight w:val="yellow"/>
        </w:rPr>
        <w:t>내게 부족함이 없으리로다 / 시편 23:1 / 내게 | 부족함이 | 없으리로다</w:t>
      </w:r>
    </w:p>
    <w:p>
      <w:r>
        <w:rPr>
          <w:rFonts w:ascii="맑은 고딕" w:hAnsi="맑은 고딕" w:eastAsia="맑은 고딕" w:cs="맑은 고딕" w:hint="eastAsia"/>
          <w:highlight w:val="yellow"/>
        </w:rPr>
        <w:t>기뻐하며 그의 문에 들어가라 / 시편 100:4 / 기뻐하며 | 그의 문에 | 들어가라</w:t>
      </w:r>
    </w:p>
    <w:p>
      <w:r>
        <w:rPr>
          <w:rFonts w:ascii="맑은 고딕" w:hAnsi="맑은 고딕" w:eastAsia="맑은 고딕" w:cs="맑은 고딕" w:hint="eastAsia"/>
          <w:highlight w:val="yellow"/>
        </w:rPr>
        <w:t>감사함으로 여호와께 찬양하라 / 시편 147:7 / 감사함으로 | 여호와께 | 찬양하라</w:t>
      </w:r>
    </w:p>
    <w:p>
      <w:r>
        <w:rPr>
          <w:rFonts w:ascii="맑은 고딕" w:hAnsi="맑은 고딕" w:eastAsia="맑은 고딕" w:cs="맑은 고딕" w:hint="eastAsia"/>
          <w:highlight w:val="yellow"/>
        </w:rPr>
        <w:t>하나님께서 노아와 함께 하셨다 / 창세기 8:1 / 하나님께서 | 노아와 | 함께 하셨다</w:t>
      </w:r>
    </w:p>
    <w:p>
      <w:r>
        <w:rPr>
          <w:rFonts w:ascii="맑은 고딕" w:hAnsi="맑은 고딕" w:eastAsia="맑은 고딕" w:cs="맑은 고딕" w:hint="eastAsia"/>
          <w:highlight w:val="yellow"/>
        </w:rPr>
        <w:t>내가 내 무지개를 구름 속에 두었나니 / 창세기 9:13 / 내가 | 내 무지개를 | 구름 속에 | 두었나니</w:t>
      </w:r>
    </w:p>
    <w:p>
      <w:r>
        <w:rPr>
          <w:rFonts w:ascii="맑은 고딕" w:hAnsi="맑은 고딕" w:eastAsia="맑은 고딕" w:cs="맑은 고딕" w:hint="eastAsia"/>
          <w:highlight w:val="yellow"/>
        </w:rPr>
        <w:t>너희는 세상의 빛이라 / 마태복음 5:14 / 너희는 | 세상의 | 빛이라</w:t>
      </w:r>
    </w:p>
    <w:p>
      <w:r>
        <w:rPr>
          <w:rFonts w:ascii="맑은 고딕" w:hAnsi="맑은 고딕" w:eastAsia="맑은 고딕" w:cs="맑은 고딕" w:hint="eastAsia"/>
        </w:rPr>
        <w:t>[5학년]</w:t>
      </w:r>
    </w:p>
    <w:p>
      <w:r>
        <w:rPr>
          <w:rFonts w:ascii="맑은 고딕" w:hAnsi="맑은 고딕" w:eastAsia="맑은 고딕" w:cs="맑은 고딕" w:hint="eastAsia"/>
          <w:highlight w:val="yellow"/>
        </w:rPr>
        <w:t>하나님이 이 모든 말씀으로 말씀하여 이르시되 / 출애굽기 20:1 / 하나님이 | 이 모든 말씀으로 | 말씀하여 | 이르시되</w:t>
      </w:r>
    </w:p>
    <w:p>
      <w:r>
        <w:rPr>
          <w:rFonts w:ascii="맑은 고딕" w:hAnsi="맑은 고딕" w:eastAsia="맑은 고딕" w:cs="맑은 고딕" w:hint="eastAsia"/>
          <w:highlight w:val="yellow"/>
        </w:rPr>
        <w:t>내가 주께 범죄하지 아니하려 하여 / 시편 119:11 / 내가 주께 | 범죄하지 아니하려 하여</w:t>
      </w:r>
    </w:p>
    <w:p>
      <w:r>
        <w:rPr>
          <w:rFonts w:ascii="맑은 고딕" w:hAnsi="맑은 고딕" w:eastAsia="맑은 고딕" w:cs="맑은 고딕" w:hint="eastAsia"/>
          <w:highlight w:val="yellow"/>
        </w:rPr>
        <w:t>주의 말씀을 내 마음에 두었나이다 / 시편 119:11 / 주의 말씀을 | 내 마음에 | 두었나이다</w:t>
      </w:r>
    </w:p>
    <w:p>
      <w:r>
        <w:rPr>
          <w:rFonts w:ascii="맑은 고딕" w:hAnsi="맑은 고딕" w:eastAsia="맑은 고딕" w:cs="맑은 고딕" w:hint="eastAsia"/>
          <w:highlight w:val="yellow"/>
        </w:rPr>
        <w:t>내게 능력 주시는 자 안에서 / 빌립보서 4:13 / 내게 능력 주시는 자 | 안에서</w:t>
      </w:r>
    </w:p>
    <w:p>
      <w:r>
        <w:rPr>
          <w:rFonts w:ascii="맑은 고딕" w:hAnsi="맑은 고딕" w:eastAsia="맑은 고딕" w:cs="맑은 고딕" w:hint="eastAsia"/>
          <w:highlight w:val="yellow"/>
        </w:rPr>
        <w:t>내가 모든 것을 할 수 있느니라 / 빌립보서 4:13 / 내가 | 모든 것을 | 할 수 있느니라</w:t>
      </w:r>
    </w:p>
    <w:p>
      <w:r>
        <w:rPr>
          <w:rFonts w:ascii="맑은 고딕" w:hAnsi="맑은 고딕" w:eastAsia="맑은 고딕" w:cs="맑은 고딕" w:hint="eastAsia"/>
          <w:highlight w:val="yellow"/>
        </w:rPr>
        <w:t>기록된 바 사람이 떡으로만 살 것이 아니요 / 마태복음 4:4 / 기록된 바 | 사람이 떡으로만 | 살 것이 아니요</w:t>
      </w:r>
    </w:p>
    <w:p>
      <w:r>
        <w:rPr>
          <w:rFonts w:ascii="맑은 고딕" w:hAnsi="맑은 고딕" w:eastAsia="맑은 고딕" w:cs="맑은 고딕" w:hint="eastAsia"/>
        </w:rPr>
        <w:t>[6학년]</w:t>
      </w:r>
    </w:p>
    <w:p>
      <w:r>
        <w:rPr>
          <w:rFonts w:ascii="맑은 고딕" w:hAnsi="맑은 고딕" w:eastAsia="맑은 고딕" w:cs="맑은 고딕" w:hint="eastAsia"/>
          <w:highlight w:val="yellow"/>
        </w:rPr>
        <w:t>여호와를 신뢰하고 네 마음을 다하여 / 잠언 3:5 / 여호와를 신뢰하고 | 네 마음을 다하여</w:t>
      </w:r>
    </w:p>
    <w:p>
      <w:r>
        <w:rPr>
          <w:rFonts w:ascii="맑은 고딕" w:hAnsi="맑은 고딕" w:eastAsia="맑은 고딕" w:cs="맑은 고딕" w:hint="eastAsia"/>
          <w:highlight w:val="yellow"/>
        </w:rPr>
        <w:t>네 명철을 의지하지 말라 / 잠언 3:5 / 네 명철을 | 의지하지 말라</w:t>
      </w:r>
    </w:p>
    <w:p>
      <w:r>
        <w:rPr>
          <w:rFonts w:ascii="맑은 고딕" w:hAnsi="맑은 고딕" w:eastAsia="맑은 고딕" w:cs="맑은 고딕" w:hint="eastAsia"/>
          <w:highlight w:val="yellow"/>
        </w:rPr>
        <w:t>하나님의 나라는 먹는 것과 마시는 것이 아니요 / 로마서 14:17 / 하나님의 나라는 | 먹는 것과 마시는 것이 | 아니요</w:t>
      </w:r>
    </w:p>
    <w:p>
      <w:r>
        <w:rPr>
          <w:rFonts w:ascii="맑은 고딕" w:hAnsi="맑은 고딕" w:eastAsia="맑은 고딕" w:cs="맑은 고딕" w:hint="eastAsia"/>
          <w:highlight w:val="yellow"/>
        </w:rPr>
        <w:t>오직 성령 안에 있는 의와 평강과 희락이라 / 로마서 14:17 / 오직 성령 안에 있는 | 의와 평강과 | 희락이라</w:t>
      </w:r>
    </w:p>
    <w:p>
      <w:r>
        <w:rPr>
          <w:rFonts w:ascii="맑은 고딕" w:hAnsi="맑은 고딕" w:eastAsia="맑은 고딕" w:cs="맑은 고딕" w:hint="eastAsia"/>
          <w:highlight w:val="yellow"/>
        </w:rPr>
        <w:t>너희는 마음을 같이하여 같은 사랑을 가지고 / 빌립보서 2:2 / 너희는 마음을 같이하여 | 같은 사랑을 가지고</w:t>
      </w:r>
    </w:p>
    <w:p>
      <w:r>
        <w:rPr>
          <w:rFonts w:ascii="맑은 고딕" w:hAnsi="맑은 고딕" w:eastAsia="맑은 고딕" w:cs="맑은 고딕" w:hint="eastAsia"/>
          <w:highlight w:val="yellow"/>
        </w:rPr>
        <w:t>뜻을 합하며 한마음을 품으라 / 빌립보서 2:2 / 뜻을 합하며 | 한마음을 품으라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헷갈리게 하는 단어 (학년별)</w:t>
      </w:r>
    </w:p>
    <w:p>
      <w:r>
        <w:rPr>
          <w:rFonts w:ascii="맑은 고딕" w:hAnsi="맑은 고딕" w:eastAsia="맑은 고딕" w:cs="맑은 고딕" w:hint="eastAsia"/>
        </w:rPr>
        <w:t xml:space="preserve">- 1–2학년: </w:t>
      </w:r>
      <w:r>
        <w:rPr>
          <w:rFonts w:ascii="맑은 고딕" w:hAnsi="맑은 고딕" w:eastAsia="맑은 고딕" w:cs="맑은 고딕" w:hint="eastAsia"/>
          <w:highlight w:val="yellow"/>
        </w:rPr>
        <w:t>구름, 별</w:t>
      </w:r>
      <w:r>
        <w:rPr>
          <w:rFonts w:ascii="맑은 고딕" w:hAnsi="맑은 고딕" w:eastAsia="맑은 고딕" w:cs="맑은 고딕" w:hint="eastAsia"/>
        </w:rPr>
        <w:t xml:space="preserve"> (1–2학년은 함정 단어 없이 진행하므로 예비용)</w:t>
      </w:r>
    </w:p>
    <w:p>
      <w:r>
        <w:rPr>
          <w:rFonts w:ascii="맑은 고딕" w:hAnsi="맑은 고딕" w:eastAsia="맑은 고딕" w:cs="맑은 고딕" w:hint="eastAsia"/>
        </w:rPr>
        <w:t xml:space="preserve">- 3학년: </w:t>
      </w:r>
      <w:r>
        <w:rPr>
          <w:rFonts w:ascii="맑은 고딕" w:hAnsi="맑은 고딕" w:eastAsia="맑은 고딕" w:cs="맑은 고딕" w:hint="eastAsia"/>
          <w:highlight w:val="yellow"/>
        </w:rPr>
        <w:t>우산, 비행기</w:t>
      </w:r>
    </w:p>
    <w:p>
      <w:r>
        <w:rPr>
          <w:rFonts w:ascii="맑은 고딕" w:hAnsi="맑은 고딕" w:eastAsia="맑은 고딕" w:cs="맑은 고딕" w:hint="eastAsia"/>
        </w:rPr>
        <w:t xml:space="preserve">- 4학년: </w:t>
      </w:r>
      <w:r>
        <w:rPr>
          <w:rFonts w:ascii="맑은 고딕" w:hAnsi="맑은 고딕" w:eastAsia="맑은 고딕" w:cs="맑은 고딕" w:hint="eastAsia"/>
          <w:highlight w:val="yellow"/>
        </w:rPr>
        <w:t>연필, 축구공, 사탕</w:t>
      </w:r>
    </w:p>
    <w:p>
      <w:r>
        <w:rPr>
          <w:rFonts w:ascii="맑은 고딕" w:hAnsi="맑은 고딕" w:eastAsia="맑은 고딕" w:cs="맑은 고딕" w:hint="eastAsia"/>
        </w:rPr>
        <w:t xml:space="preserve">- 5학년: </w:t>
      </w:r>
      <w:r>
        <w:rPr>
          <w:rFonts w:ascii="맑은 고딕" w:hAnsi="맑은 고딕" w:eastAsia="맑은 고딕" w:cs="맑은 고딕" w:hint="eastAsia"/>
          <w:highlight w:val="yellow"/>
        </w:rPr>
        <w:t>자동차, 풍선, 모자, 우주선</w:t>
      </w:r>
    </w:p>
    <w:p>
      <w:r>
        <w:rPr>
          <w:rFonts w:ascii="맑은 고딕" w:hAnsi="맑은 고딕" w:eastAsia="맑은 고딕" w:cs="맑은 고딕" w:hint="eastAsia"/>
        </w:rPr>
        <w:t xml:space="preserve">- 6학년: </w:t>
      </w:r>
      <w:r>
        <w:rPr>
          <w:rFonts w:ascii="맑은 고딕" w:hAnsi="맑은 고딕" w:eastAsia="맑은 고딕" w:cs="맑은 고딕" w:hint="eastAsia"/>
          <w:highlight w:val="yellow"/>
        </w:rPr>
        <w:t>나침반, 리본, 로봇, 기차, 케이크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디자인</w:t>
      </w:r>
    </w:p>
    <w:p>
      <w:r>
        <w:rPr>
          <w:rFonts w:ascii="맑은 고딕" w:hAnsi="맑은 고딕" w:eastAsia="맑은 고딕" w:cs="맑은 고딕" w:hint="eastAsia"/>
        </w:rPr>
        <w:t xml:space="preserve">- 바탕: </w:t>
      </w:r>
      <w:r>
        <w:rPr>
          <w:rFonts w:ascii="맑은 고딕" w:hAnsi="맑은 고딕" w:eastAsia="맑은 고딕" w:cs="맑은 고딕" w:hint="eastAsia"/>
          <w:highlight w:val="yellow"/>
        </w:rPr>
        <w:t>따뜻한 아이보리(#f9f6ee)</w:t>
      </w:r>
      <w:r>
        <w:rPr>
          <w:rFonts w:ascii="맑은 고딕" w:hAnsi="맑은 고딕" w:eastAsia="맑은 고딕" w:cs="맑은 고딕" w:hint="eastAsia"/>
        </w:rPr>
        <w:t xml:space="preserve">, 강조색: </w:t>
      </w:r>
      <w:r>
        <w:rPr>
          <w:rFonts w:ascii="맑은 고딕" w:hAnsi="맑은 고딕" w:eastAsia="맑은 고딕" w:cs="맑은 고딕" w:hint="eastAsia"/>
          <w:highlight w:val="yellow"/>
        </w:rPr>
        <w:t>금색(#efc86d)</w:t>
      </w:r>
      <w:r>
        <w:rPr>
          <w:rFonts w:ascii="맑은 고딕" w:hAnsi="맑은 고딕" w:eastAsia="맑은 고딕" w:cs="맑은 고딕" w:hint="eastAsia"/>
        </w:rPr>
        <w:t xml:space="preserve">, 정답: </w:t>
      </w:r>
      <w:r>
        <w:rPr>
          <w:rFonts w:ascii="맑은 고딕" w:hAnsi="맑은 고딕" w:eastAsia="맑은 고딕" w:cs="맑은 고딕" w:hint="eastAsia"/>
          <w:highlight w:val="yellow"/>
        </w:rPr>
        <w:t>초록(#3bb26b)</w:t>
      </w:r>
      <w:r>
        <w:rPr>
          <w:rFonts w:ascii="맑은 고딕" w:hAnsi="맑은 고딕" w:eastAsia="맑은 고딕" w:cs="맑은 고딕" w:hint="eastAsia"/>
        </w:rPr>
        <w:t xml:space="preserve">, 오답: </w:t>
      </w:r>
      <w:r>
        <w:rPr>
          <w:rFonts w:ascii="맑은 고딕" w:hAnsi="맑은 고딕" w:eastAsia="맑은 고딕" w:cs="맑은 고딕" w:hint="eastAsia"/>
          <w:highlight w:val="yellow"/>
        </w:rPr>
        <w:t>빨강(#e74b42)</w:t>
      </w:r>
      <w:r>
        <w:rPr>
          <w:rFonts w:ascii="맑은 고딕" w:hAnsi="맑은 고딕" w:eastAsia="맑은 고딕" w:cs="맑은 고딕" w:hint="eastAsia"/>
        </w:rPr>
        <w:t xml:space="preserve">, 버튼: </w:t>
      </w:r>
      <w:r>
        <w:rPr>
          <w:rFonts w:ascii="맑은 고딕" w:hAnsi="맑은 고딕" w:eastAsia="맑은 고딕" w:cs="맑은 고딕" w:hint="eastAsia"/>
          <w:highlight w:val="yellow"/>
        </w:rPr>
        <w:t>파랑(#2d5cb7)</w:t>
      </w:r>
    </w:p>
    <w:p>
      <w:r>
        <w:rPr>
          <w:rFonts w:ascii="맑은 고딕" w:hAnsi="맑은 고딕" w:eastAsia="맑은 고딕" w:cs="맑은 고딕" w:hint="eastAsia"/>
        </w:rPr>
        <w:t>- 말씀 조각은 크고 둥근 말풍선 모양, 글씨는 굵고 크게. 세로 휴대폰에서도 조각이 서로 겹치지 않게.</w:t>
      </w:r>
    </w:p>
    <w:p>
      <w:r>
        <w:rPr>
          <w:rFonts w:ascii="맑은 고딕" w:hAnsi="맑은 고딕" w:eastAsia="맑은 고딕" w:cs="맑은 고딕" w:hint="eastAsia"/>
        </w:rPr>
        <w:t>- 코드와 따로, 단계 배경 그림 5장과 모험가 캐릭터 그림을 만들 이미지 프롬프트를 주세요(배경은 가운데가 비어 보이는 구도, 글자 없음).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마무리 요청</w:t>
      </w:r>
    </w:p>
    <w:p>
      <w:r>
        <w:rPr>
          <w:rFonts w:ascii="맑은 고딕" w:hAnsi="맑은 고딕" w:eastAsia="맑은 고딕" w:cs="맑은 고딕" w:hint="eastAsia"/>
        </w:rPr>
        <w:t>1. 완성된 index.html 코드 전체를 한 번에 주세요. 중간에 생략하지 마세요.</w:t>
      </w:r>
    </w:p>
    <w:p>
      <w:r>
        <w:rPr>
          <w:rFonts w:ascii="맑은 고딕" w:hAnsi="맑은 고딕" w:eastAsia="맑은 고딕" w:cs="맑은 고딕" w:hint="eastAsia"/>
        </w:rPr>
        <w:t>2. 파일 저장 방법과 실행 방법(바탕화면에 저장 → 더블클릭)을 짧게 알려 주세요.</w:t>
      </w:r>
    </w:p>
    <w:p>
      <w:r>
        <w:rPr>
          <w:rFonts w:ascii="맑은 고딕" w:hAnsi="맑은 고딕" w:eastAsia="맑은 고딕" w:cs="맑은 고딕" w:hint="eastAsia"/>
        </w:rPr>
        <w:t>3. 교회 홈페이지나 Netlify에 올리는 방법도 3줄로 알려 주세요.</w:t>
      </w:r>
    </w:p>
    <w:p>
      <w:r>
        <w:rPr>
          <w:rFonts w:ascii="맑은 고딕" w:hAnsi="맑은 고딕" w:eastAsia="맑은 고딕" w:cs="맑은 고딕" w:hint="eastAsia"/>
        </w:rPr>
        <w:t xml:space="preserve">4. 성경 구절과 장절은 </w:t>
      </w:r>
      <w:r>
        <w:rPr>
          <w:rFonts w:ascii="맑은 고딕" w:hAnsi="맑은 고딕" w:eastAsia="맑은 고딕" w:cs="맑은 고딕" w:hint="eastAsia"/>
          <w:highlight w:val="yellow"/>
        </w:rPr>
        <w:t>개역개정</w:t>
      </w:r>
      <w:r>
        <w:rPr>
          <w:rFonts w:ascii="맑은 고딕" w:hAnsi="맑은 고딕" w:eastAsia="맑은 고딕" w:cs="맑은 고딕" w:hint="eastAsia"/>
        </w:rPr>
        <w:t xml:space="preserve"> 성경 기준으로 한 번 더 확인해 주세요.</w:t>
      </w:r>
    </w:p>
    <w:p/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24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